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D" w:rsidRPr="00EE279D" w:rsidRDefault="00EE279D" w:rsidP="00EE279D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E279D">
        <w:rPr>
          <w:sz w:val="36"/>
          <w:szCs w:val="36"/>
        </w:rPr>
        <w:fldChar w:fldCharType="begin"/>
      </w:r>
      <w:r w:rsidRPr="00EE279D">
        <w:rPr>
          <w:sz w:val="36"/>
          <w:szCs w:val="36"/>
        </w:rPr>
        <w:instrText xml:space="preserve"> HYPERLINK "https://minsknews.by/usloviya-ispolzovaniya-materialov/" </w:instrText>
      </w:r>
      <w:r w:rsidRPr="00EE279D">
        <w:rPr>
          <w:sz w:val="36"/>
          <w:szCs w:val="36"/>
        </w:rPr>
        <w:fldChar w:fldCharType="separate"/>
      </w:r>
      <w:r w:rsidRPr="00EE279D">
        <w:rPr>
          <w:rStyle w:val="a3"/>
          <w:sz w:val="36"/>
          <w:szCs w:val="36"/>
        </w:rPr>
        <w:t>Агентство «</w:t>
      </w:r>
      <w:proofErr w:type="spellStart"/>
      <w:proofErr w:type="gramStart"/>
      <w:r w:rsidRPr="00EE279D">
        <w:rPr>
          <w:rStyle w:val="a3"/>
          <w:sz w:val="36"/>
          <w:szCs w:val="36"/>
        </w:rPr>
        <w:t>Минск-Новости</w:t>
      </w:r>
      <w:proofErr w:type="spellEnd"/>
      <w:proofErr w:type="gramEnd"/>
      <w:r w:rsidRPr="00EE279D">
        <w:rPr>
          <w:rStyle w:val="a3"/>
          <w:sz w:val="36"/>
          <w:szCs w:val="36"/>
        </w:rPr>
        <w:t>»</w:t>
      </w:r>
      <w:r w:rsidRPr="00EE279D">
        <w:rPr>
          <w:sz w:val="36"/>
          <w:szCs w:val="36"/>
        </w:rPr>
        <w:fldChar w:fldCharType="end"/>
      </w:r>
    </w:p>
    <w:p w:rsidR="00EE279D" w:rsidRPr="00EE279D" w:rsidRDefault="00EE279D" w:rsidP="00EE279D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Национальной библиотеке рассказали, как собрали все издания первопечатника Скорины</w:t>
      </w:r>
    </w:p>
    <w:p w:rsidR="00EE279D" w:rsidRPr="00EE279D" w:rsidRDefault="00EE279D" w:rsidP="00EE279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</w:t>
      </w: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10:09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библиотека стала лауреатом премии Президента Республики Беларусь «За духовное возрождение». Коллектив удостоен этой престижной награды за работу по факсимильному воссозданию и популяризации книжного наследия Франциска Скорины.</w:t>
      </w: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79D" w:rsidRDefault="00EE279D" w:rsidP="00EE279D">
      <w:pPr>
        <w:spacing w:before="100" w:beforeAutospacing="1" w:after="100" w:afterAutospacing="1"/>
        <w:ind w:firstLine="0"/>
      </w:pPr>
      <w:r>
        <w:rPr>
          <w:noProof/>
          <w:lang w:eastAsia="ru-RU"/>
        </w:rPr>
        <w:drawing>
          <wp:inline distT="0" distB="0" distL="0" distR="0">
            <wp:extent cx="2743200" cy="1828800"/>
            <wp:effectExtent l="19050" t="0" r="0" b="0"/>
            <wp:docPr id="1" name="Рисунок 0" descr="biblioteka-vecher-31-12-2011-2kad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-vecher-31-12-2011-2kadr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 удалось собрать воедино труды всей жизни знаменитого соотечественника, узнавала корреспондент агентства «</w:t>
      </w:r>
      <w:proofErr w:type="spellStart"/>
      <w:proofErr w:type="gram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Минск-Новости</w:t>
      </w:r>
      <w:proofErr w:type="spellEnd"/>
      <w:proofErr w:type="gram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высокая оценка труда не только конкретных людей и трудовых коллективов, но и наших предшественников — тех, кто много лет работал ради сохранения духовной памяти общества</w:t>
      </w: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 отметил директор Национальной библиотеки Роман 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Мотульский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в республике проходил под знаком не только науки, но и 500-летия белорусского книгопечатания. Примечательно, что первый белорусский доктор наук и первопечатник — один и тот же человек! И символично, что сегодня величественный памятник Франциску Скорине стоит возле главной библиотеки страны.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учреждении проделали огромную научную работу, чтобы собрать воедино труды всей жизни знаменитого соотечественника. Ее итогом стал 20-томник «Книжное наследие Франциска Скорины», вобравший в себя полное собрание книг, напечатанных просветителем в Праге (1517-1519 гг.) и Вильно (1522-1525 гг.).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в Беларуси, подарившей миру выдающегося славянского первопечатника, имелись лишь некоторые его издания, а в Национальной библиотеке хранились только 10 бесценных раритетов. Всего же в мире насчитывается 520 экземпляров книг, изданных Франциском Скориной. </w:t>
      </w:r>
      <w:proofErr w:type="gram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находятся в библиотеках, музеях и архивах Великобритании, Германии, Дании, Литвы, Польши, Словении, России, США, Украины.</w:t>
      </w:r>
      <w:proofErr w:type="gramEnd"/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участникам проекта удалось собрать электронные копии всех печатных трудов великого просветителя.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велась на протяжении пяти лет, в ней были задействованы десятки высокопрофессиональных специалистов. В масштабном издании с максимальной полнотой возобновлены все книги первопечатника. Сохранены структура, содержание, особенности шрифтов и гравюр оригиналов, передан буквально каждый штрих. Кроме того, серия «Книжное наследие Франциска Скорины» включает отдельный том с научными комментариями.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книга вышла в свет тиражом 1 000 экземпляров.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Нягледзячы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тое,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рэалізацыя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праекта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патрабавала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вялікіх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навуковых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намаганняў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цэлым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пазіцыянуецца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навуковы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кні</w:t>
      </w:r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прызначаны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шырокага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чытачоў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 уточнил заместитель директора по научной работе и издательской деятельности Национальной библиотеки Беларуси Александр Суша. — </w:t>
      </w:r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Усе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тэксты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напісаны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даступнай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якую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зразумее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школьнік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выкладчык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таго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кнігi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перакладзены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сучасныя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рускую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</w:t>
      </w:r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ійскую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беларускую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дзіўна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нават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беларускую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скарынаўскія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прадмовы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пасляслоўі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перакладзены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ўпершыню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арыгі</w:t>
      </w:r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нале</w:t>
      </w:r>
      <w:proofErr w:type="spellEnd"/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тэксты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старабеларускай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даволі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цяжкая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ўспрыняцця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Каментары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кнігах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таксама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напісаны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</w:t>
      </w:r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зразумела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Хацелася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адзначыць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выданні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трапі</w:t>
      </w:r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розныя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ўстановы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Беларусі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навуковыя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адукацыйныя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Яны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ёсць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рэспубліканскіх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бібліятэках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ўс</w:t>
      </w:r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абласных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раённых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таксама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ВНУ,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установах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Скарыны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іншых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Кнігі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разышліся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свеце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трапілі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55 </w:t>
      </w:r>
      <w:proofErr w:type="spellStart"/>
      <w:proofErr w:type="gram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краін</w:t>
      </w:r>
      <w:proofErr w:type="spellEnd"/>
      <w:proofErr w:type="gram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Іх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знайсці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ўсёй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Еўропе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таксама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Азіі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Амерыцы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2017-м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праект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своеасаблівым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брэндам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сродкам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папулярызацыі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Беларусі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мяжой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з’яўляецца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камерцыйным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таму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продажы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фаліянтаў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няма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Национальной библиотеке планируют отпраздновать еще одну красивую дату — 400-летие «Букваря». Оказывается, первая в мире книга под таким названием имеет белорусские корни. Она была издана в типографии 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Свято-Духова православного братства в 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Евье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(сегодня городок Вевис, Литва) 24 июля 1618 года. Этот факт был подтвержден Александром Сушей. В мире сохранились всего два экземпляра первого печатного «Букваря». Один из них находится в Лондоне в библиотеке 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Миддл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Темпл, другой — в Королевской библиотеке в Копенгагене.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вырашылі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ўзяць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сябе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ініцыятыву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святкаванні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гэтай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падзеі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2018-м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плануецца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выпуск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гэтай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тэме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будуць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арганізаваны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выставы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канферэнцыі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пабачаць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цікавыя</w:t>
      </w:r>
      <w:proofErr w:type="spellEnd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E2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выданні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резюмировал собеседник.</w:t>
      </w:r>
    </w:p>
    <w:p w:rsidR="00EE279D" w:rsidRPr="00EE279D" w:rsidRDefault="00EE279D" w:rsidP="00EE279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«Книжное наследие Франциска Скорины» подарено Британской библиотеке, библиотеке Кембриджского университета, Белорусской библиотеке и музею имени Франциска Скорины в Лондоне, Латвийской национальной библиотеке, Литовской национальной библиотеке имени М. 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Мажвидаса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Ватиканской</w:t>
      </w:r>
      <w:proofErr w:type="spellEnd"/>
      <w:r w:rsidRPr="00EE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апостольской библиотеке, Национальной библиотеке Сербии и другим крупным книжным учреждениям.</w:t>
      </w:r>
    </w:p>
    <w:p w:rsidR="00EE279D" w:rsidRPr="00EE279D" w:rsidRDefault="00EE279D" w:rsidP="00EE279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4737735</wp:posOffset>
            </wp:positionH>
            <wp:positionV relativeFrom="margin">
              <wp:posOffset>8093710</wp:posOffset>
            </wp:positionV>
            <wp:extent cx="1424305" cy="954405"/>
            <wp:effectExtent l="19050" t="0" r="4445" b="0"/>
            <wp:wrapSquare wrapText="bothSides"/>
            <wp:docPr id="2" name="Рисунок 1" descr="20160803-Dashka-e1484810381907-225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-Dashka-e1484810381907-225x1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EE2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Дарья Орел" href="https://minsknews.by/author/daria_orel/" style="width:1in;height:47.85pt" o:button="t"/>
          </w:pic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материала:</w:t>
      </w:r>
    </w:p>
    <w:p w:rsidR="00EE279D" w:rsidRPr="00EE279D" w:rsidRDefault="00EE279D" w:rsidP="00EE279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E27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Дарья Орел</w:t>
        </w:r>
      </w:hyperlink>
    </w:p>
    <w:p w:rsidR="00FD289D" w:rsidRDefault="00FD289D"/>
    <w:sectPr w:rsidR="00FD289D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79D"/>
    <w:rsid w:val="00176896"/>
    <w:rsid w:val="00EE279D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EE279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27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79D"/>
    <w:rPr>
      <w:b/>
      <w:bCs/>
    </w:rPr>
  </w:style>
  <w:style w:type="character" w:styleId="a6">
    <w:name w:val="Emphasis"/>
    <w:basedOn w:val="a0"/>
    <w:uiPriority w:val="20"/>
    <w:qFormat/>
    <w:rsid w:val="00EE279D"/>
    <w:rPr>
      <w:i/>
      <w:iCs/>
    </w:rPr>
  </w:style>
  <w:style w:type="character" w:customStyle="1" w:styleId="fn">
    <w:name w:val="fn"/>
    <w:basedOn w:val="a0"/>
    <w:rsid w:val="00EE279D"/>
  </w:style>
  <w:style w:type="paragraph" w:styleId="a7">
    <w:name w:val="Balloon Text"/>
    <w:basedOn w:val="a"/>
    <w:link w:val="a8"/>
    <w:uiPriority w:val="99"/>
    <w:semiHidden/>
    <w:unhideWhenUsed/>
    <w:rsid w:val="00EE2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9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knews.by/author/daria_or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news.by/author/daria_ore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2018-02-12T12:26:00Z</dcterms:created>
  <dcterms:modified xsi:type="dcterms:W3CDTF">2018-02-12T12:46:00Z</dcterms:modified>
</cp:coreProperties>
</file>