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94" w:rsidRPr="00C27994" w:rsidRDefault="00C27994" w:rsidP="00C27994">
      <w:pPr>
        <w:ind w:firstLine="0"/>
        <w:jc w:val="center"/>
        <w:textAlignment w:val="top"/>
        <w:outlineLvl w:val="0"/>
        <w:rPr>
          <w:rFonts w:ascii="PT Sans Narrow" w:eastAsia="Times New Roman" w:hAnsi="PT Sans Narrow" w:cs="Times New Roman"/>
          <w:b/>
          <w:bCs/>
          <w:color w:val="171717"/>
          <w:kern w:val="36"/>
          <w:sz w:val="36"/>
          <w:szCs w:val="36"/>
          <w:lang w:eastAsia="ru-RU"/>
        </w:rPr>
      </w:pPr>
      <w:r w:rsidRPr="00C27994">
        <w:rPr>
          <w:rFonts w:ascii="PT Sans Narrow" w:eastAsia="Times New Roman" w:hAnsi="PT Sans Narrow" w:cs="Times New Roman"/>
          <w:b/>
          <w:bCs/>
          <w:color w:val="171717"/>
          <w:kern w:val="36"/>
          <w:sz w:val="36"/>
          <w:szCs w:val="36"/>
          <w:lang w:eastAsia="ru-RU"/>
        </w:rPr>
        <w:t>Факсимильное издание "Букваря" поступит в библиотеки Беларуси в течение года</w:t>
      </w:r>
    </w:p>
    <w:p w:rsidR="00C27994" w:rsidRPr="00C27994" w:rsidRDefault="00C27994" w:rsidP="00C27994">
      <w:pPr>
        <w:ind w:firstLine="0"/>
        <w:jc w:val="left"/>
        <w:textAlignment w:val="top"/>
        <w:outlineLvl w:val="0"/>
        <w:rPr>
          <w:rFonts w:ascii="PT Sans Narrow" w:eastAsia="Times New Roman" w:hAnsi="PT Sans Narrow" w:cs="Times New Roman"/>
          <w:bCs/>
          <w:color w:val="171717"/>
          <w:kern w:val="36"/>
          <w:sz w:val="28"/>
          <w:szCs w:val="28"/>
          <w:lang w:eastAsia="ru-RU"/>
        </w:rPr>
      </w:pPr>
    </w:p>
    <w:p w:rsidR="00C27994" w:rsidRPr="00A62EAB" w:rsidRDefault="007D290C" w:rsidP="00A62EAB">
      <w:pPr>
        <w:ind w:firstLine="0"/>
        <w:textAlignment w:val="top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hyperlink r:id="rId4" w:tooltip="Культура" w:history="1">
        <w:r w:rsidR="00C27994" w:rsidRPr="00A62EAB">
          <w:rPr>
            <w:rFonts w:ascii="Times New Roman" w:eastAsia="Times New Roman" w:hAnsi="Times New Roman" w:cs="Times New Roman"/>
            <w:b/>
            <w:bCs/>
            <w:color w:val="578F00"/>
            <w:sz w:val="28"/>
            <w:szCs w:val="28"/>
            <w:lang w:eastAsia="ru-RU"/>
          </w:rPr>
          <w:t>Культура</w:t>
        </w:r>
      </w:hyperlink>
      <w:r w:rsidR="00C27994" w:rsidRPr="00A62EAB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28.08.2018 | 19:57 </w:t>
      </w:r>
    </w:p>
    <w:p w:rsidR="00C27994" w:rsidRPr="00A62EAB" w:rsidRDefault="00C27994" w:rsidP="00A62EAB">
      <w:pPr>
        <w:ind w:firstLine="0"/>
        <w:textAlignment w:val="top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62EAB">
        <w:rPr>
          <w:rFonts w:ascii="Times New Roman" w:eastAsia="Times New Roman" w:hAnsi="Times New Roman" w:cs="Times New Roman"/>
          <w:noProof/>
          <w:color w:val="171717"/>
          <w:sz w:val="28"/>
          <w:szCs w:val="28"/>
          <w:lang w:eastAsia="ru-RU"/>
        </w:rPr>
        <w:drawing>
          <wp:inline distT="0" distB="0" distL="0" distR="0">
            <wp:extent cx="6122670" cy="3412490"/>
            <wp:effectExtent l="19050" t="0" r="0" b="0"/>
            <wp:docPr id="1" name="Рисунок 1" descr="Александр Су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ндр Суш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4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94" w:rsidRPr="003B01A9" w:rsidRDefault="00C27994" w:rsidP="00A62EAB">
      <w:pPr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Суша</w:t>
      </w:r>
    </w:p>
    <w:p w:rsidR="00C27994" w:rsidRPr="003B01A9" w:rsidRDefault="00C27994" w:rsidP="00A62EAB">
      <w:pPr>
        <w:spacing w:after="157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августа, Минск</w:t>
      </w:r>
      <w:proofErr w:type="gramStart"/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/К</w:t>
      </w:r>
      <w:proofErr w:type="gramEnd"/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орр. БЕЛТА/. Факсимильное издание "Букваря" поступит в библиотеки Беларуси в течение года. Об этом корреспонденту БЕЛТА сообщил заместитель директора Национальной библиотеки Александр Суша. </w:t>
      </w:r>
    </w:p>
    <w:p w:rsidR="00C27994" w:rsidRPr="003B01A9" w:rsidRDefault="00C27994" w:rsidP="00A62EAB">
      <w:pPr>
        <w:spacing w:after="157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представляет собой трехтомник - собственно факсимильное издание "Букваря", его перевод на современный белорусский язык и научные исследования на русском, белорусском и английском языках. Сегодня увидели свет два тиража издания - 100 экземпляров в </w:t>
      </w:r>
      <w:proofErr w:type="spellStart"/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ВИП-оформлении</w:t>
      </w:r>
      <w:proofErr w:type="spellEnd"/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900 экземпляров в обычном исполнении. В настоящее время идет работа по выпуску еще одного тиража в несколько тысяч экземпляров. </w:t>
      </w:r>
    </w:p>
    <w:p w:rsidR="00C27994" w:rsidRPr="003B01A9" w:rsidRDefault="00C27994" w:rsidP="00A62EAB">
      <w:pPr>
        <w:spacing w:after="157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"Букварь" в течение года поступит в библиотеки, музеи, учреждения образования и науки республики. По словам </w:t>
      </w:r>
      <w:proofErr w:type="gramStart"/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</w:t>
      </w:r>
      <w:proofErr w:type="gramEnd"/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Суши, читатели Национальной библиотеки смогут полистать его уже завтра. В </w:t>
      </w:r>
      <w:proofErr w:type="spellStart"/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ВИП-исполнении</w:t>
      </w:r>
      <w:proofErr w:type="spellEnd"/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"Букварь" будет распространяться в диппредставительствах Беларуси за рубежом, пожелание иметь такое издание высказали ряд посольств европейских стран в Беларуси. </w:t>
      </w:r>
    </w:p>
    <w:p w:rsidR="00C27994" w:rsidRPr="003B01A9" w:rsidRDefault="00C27994" w:rsidP="00A62EAB">
      <w:pPr>
        <w:spacing w:after="157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факсимильного издания "Букваря" состоялась сегодня в Национальной библиотеке, которая реализовала этот проект при поддержке министерств иностранных дел, культуры и образования, посольства Беларуси в Великобритании и посольства Беларуси в Латвии, Европейского банка реконструкции и развития и </w:t>
      </w:r>
      <w:proofErr w:type="spellStart"/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Белинвестбанка</w:t>
      </w:r>
      <w:proofErr w:type="spellEnd"/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работе принимали участие </w:t>
      </w:r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Международная ассоциация </w:t>
      </w:r>
      <w:proofErr w:type="spellStart"/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белорусистов</w:t>
      </w:r>
      <w:proofErr w:type="spellEnd"/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Лондонская библиотека </w:t>
      </w:r>
      <w:proofErr w:type="spellStart"/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Миддл</w:t>
      </w:r>
      <w:proofErr w:type="spellEnd"/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Темпл, Белорусский государственный университет. </w:t>
      </w:r>
    </w:p>
    <w:p w:rsidR="00C27994" w:rsidRPr="003B01A9" w:rsidRDefault="00C27994" w:rsidP="00A62EAB">
      <w:pPr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>"Букварь" - книга, которая имеет самые большие тиражи и самую счастливую читательскую судьбу. Ни один ученик, даже если научился читать до того, как переступил школьный порог, не может ее не изучать.</w:t>
      </w:r>
    </w:p>
    <w:p w:rsidR="00C27994" w:rsidRPr="003B01A9" w:rsidRDefault="00C27994" w:rsidP="00A62EAB">
      <w:pPr>
        <w:spacing w:after="157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в мире книге под названием "Букварь" 24 июля исполнилось 400 лет. В 1618 году увидел свет "Букварь славянского языка", и к его появлению имели отношение белорусы. Первый "Букварь" вышел на церковнославянском языке в типографии </w:t>
      </w:r>
      <w:proofErr w:type="spellStart"/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Виленского</w:t>
      </w:r>
      <w:proofErr w:type="spellEnd"/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православного братства Святого Духа в </w:t>
      </w:r>
      <w:proofErr w:type="spellStart"/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Евье</w:t>
      </w:r>
      <w:proofErr w:type="spellEnd"/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289D" w:rsidRPr="003B01A9" w:rsidRDefault="00C27994" w:rsidP="00A62EAB">
      <w:pPr>
        <w:spacing w:after="157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A9">
        <w:rPr>
          <w:rFonts w:ascii="Times New Roman" w:eastAsia="Times New Roman" w:hAnsi="Times New Roman" w:cs="Times New Roman"/>
          <w:sz w:val="28"/>
          <w:szCs w:val="28"/>
          <w:lang w:eastAsia="ru-RU"/>
        </w:rPr>
        <w:t>"Букварь" вышел на 52 листах в карманном формате. В "Букваре" размещен славянский алфавит, примеры слогов из двух и трех букв, простые слова на церковнославянском языке, перечень знаков препинания, цифр (в кириллической традиции), а также азы грамматики и тексты для чтения, включающие религиозные гимны, молитвы, заповеди, проповеди. Юбилейные мероприятия в Национальной библиотеке проходят с начала года. К этому времени состоялись выставки, которые продемонстрировали 400-летнюю историю букварей, а также рассказали о букварях народов мира.</w:t>
      </w:r>
    </w:p>
    <w:sectPr w:rsidR="00FD289D" w:rsidRPr="003B01A9" w:rsidSect="00FD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7994"/>
    <w:rsid w:val="00257215"/>
    <w:rsid w:val="003B01A9"/>
    <w:rsid w:val="007D290C"/>
    <w:rsid w:val="00A62EAB"/>
    <w:rsid w:val="00C27994"/>
    <w:rsid w:val="00FD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9D"/>
  </w:style>
  <w:style w:type="paragraph" w:styleId="1">
    <w:name w:val="heading 1"/>
    <w:basedOn w:val="a"/>
    <w:link w:val="10"/>
    <w:uiPriority w:val="9"/>
    <w:qFormat/>
    <w:rsid w:val="00C27994"/>
    <w:pPr>
      <w:ind w:firstLine="0"/>
      <w:jc w:val="left"/>
      <w:outlineLvl w:val="0"/>
    </w:pPr>
    <w:rPr>
      <w:rFonts w:ascii="PT Sans Narrow" w:eastAsia="Times New Roman" w:hAnsi="PT Sans Narrow" w:cs="Times New Roman"/>
      <w:b/>
      <w:bCs/>
      <w:color w:val="171717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994"/>
    <w:rPr>
      <w:rFonts w:ascii="PT Sans Narrow" w:eastAsia="Times New Roman" w:hAnsi="PT Sans Narrow" w:cs="Times New Roman"/>
      <w:b/>
      <w:bCs/>
      <w:color w:val="171717"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C27994"/>
    <w:rPr>
      <w:b/>
      <w:bCs/>
      <w:color w:val="578F00"/>
      <w:u w:val="single"/>
    </w:rPr>
  </w:style>
  <w:style w:type="paragraph" w:styleId="a4">
    <w:name w:val="Normal (Web)"/>
    <w:basedOn w:val="a"/>
    <w:uiPriority w:val="99"/>
    <w:semiHidden/>
    <w:unhideWhenUsed/>
    <w:rsid w:val="00C27994"/>
    <w:pPr>
      <w:spacing w:after="157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9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47853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9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D2D6D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6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98295">
                              <w:marLeft w:val="0"/>
                              <w:marRight w:val="0"/>
                              <w:marTop w:val="157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3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elta.by/cul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zubkovskaya</dc:creator>
  <cp:lastModifiedBy>zubkovskaya</cp:lastModifiedBy>
  <cp:revision>3</cp:revision>
  <dcterms:created xsi:type="dcterms:W3CDTF">2018-08-29T06:28:00Z</dcterms:created>
  <dcterms:modified xsi:type="dcterms:W3CDTF">2018-08-29T06:41:00Z</dcterms:modified>
</cp:coreProperties>
</file>