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9C" w:rsidRPr="008A5D9C" w:rsidRDefault="008A5D9C" w:rsidP="008A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5D9C">
        <w:rPr>
          <w:rFonts w:ascii="Times New Roman" w:hAnsi="Times New Roman" w:cs="Times New Roman"/>
          <w:b/>
          <w:sz w:val="28"/>
          <w:szCs w:val="28"/>
        </w:rPr>
        <w:t xml:space="preserve">Единство через культуру. В </w:t>
      </w:r>
      <w:proofErr w:type="spellStart"/>
      <w:r w:rsidRPr="008A5D9C">
        <w:rPr>
          <w:rFonts w:ascii="Times New Roman" w:hAnsi="Times New Roman" w:cs="Times New Roman"/>
          <w:b/>
          <w:sz w:val="28"/>
          <w:szCs w:val="28"/>
        </w:rPr>
        <w:t>Нацбиблиотеке</w:t>
      </w:r>
      <w:proofErr w:type="spellEnd"/>
      <w:r w:rsidRPr="008A5D9C">
        <w:rPr>
          <w:rFonts w:ascii="Times New Roman" w:hAnsi="Times New Roman" w:cs="Times New Roman"/>
          <w:b/>
          <w:sz w:val="28"/>
          <w:szCs w:val="28"/>
        </w:rPr>
        <w:t xml:space="preserve"> открылась выставка, объединяющая народы Беларуси и России</w:t>
      </w:r>
    </w:p>
    <w:bookmarkEnd w:id="0"/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21:24 17.04.2024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В Национальной библиотеке Беларуси 17 апреля открылся выставочный проект ведущих художников Беларуси и России «Союзное государство — единство через культуру», передает корреспондент агентства «Минск-Новости».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Он реализован Постоянным Комитетом Союзного государства совместно с Российской академией художеств, Белорусским союзом художников, министерствами культуры Беларуси и России.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Цель проекта — подчеркнуть объединяющую силу искусства в современном мире. В основе названия выставки — необходимость создания единого культурного пространства.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Известно, что этот выставочный проект стартовал 26 марта в Москве в зале «Яблоко» Музейно-выставочного комплекса Галереи искусств Зураба Церетели Российской академии искусств. На выставке в Минске можно увидеть произведения известных художников Беларуси и России: Глеба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Отчика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, Николая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Опиока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, Зураба Церетели, Татьяны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Кочемасовой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, Алексея Парфенова, Анатолия Любавина, Михаила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Борозны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, Евгения Ромашко, Виктора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Альшевского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>, Владимира Савича и Виктора Глухова.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В открытии выставки участвовали руководитель представительства Постоянного Комитета Союзного государства в Минске Марианна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; Митрополит Минский и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Заславский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 Вениамин, Патриарший Экзарх всея Беларуси; генеральный директор Национальной библиотеки Беларуси Вадим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Гигин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; вице-президент, член Президиума Российской академии художеств Татьяна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; председатель Белорусского Союза художников Глеб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Отчик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>; председатель Союза художников России Андрей Ковальчук; представители министерств, ведомств, общественных объединений Республики Беларусь и духовенства.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То, что духовность объединяет народы Беларуси и России, отметила М.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>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— Это работы совершенно разные, но вместе с тем у них есть общее — это наши смыслы, наше белорусско-российское единство, — подчеркнула она, уверив, что выставка не случайно разместилась на площадях Национальной библиотеки Беларуси — символа духовности, которая объединяет.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Вице-президент, член Президиума Российской академии художеств Т.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 xml:space="preserve">, говоря о выставочном проекте, подчеркнула важность того, что </w:t>
      </w:r>
      <w:r w:rsidRPr="008A5D9C">
        <w:rPr>
          <w:rFonts w:ascii="Times New Roman" w:hAnsi="Times New Roman" w:cs="Times New Roman"/>
          <w:sz w:val="28"/>
          <w:szCs w:val="28"/>
        </w:rPr>
        <w:lastRenderedPageBreak/>
        <w:t>современные белорусские и современные российские художники выступили в совместном диалоге.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— У нас очень мощные корни, фундамент, мы вышли из классической школы. Наша школа живописи, скульптуры, графики известна во всем мире, — поясняя, что объединяет художников Беларуси и России, сказал председатель Белорусского союза художников Г.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Отчик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>.</w:t>
      </w:r>
    </w:p>
    <w:p w:rsidR="008A5D9C" w:rsidRPr="008A5D9C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>Председатель Союза художников России А. Ковальчук уверил, что выставка, открывшаяся в Минске, хоть и небольшая, но очень качественная, потому что на ней представлены работы академиков. А Национальная библиотека Беларуси — это очень серьезный культурный центр мирового уровня.</w:t>
      </w:r>
    </w:p>
    <w:p w:rsidR="000E3B26" w:rsidRDefault="008A5D9C" w:rsidP="008A5D9C">
      <w:pPr>
        <w:rPr>
          <w:rFonts w:ascii="Times New Roman" w:hAnsi="Times New Roman" w:cs="Times New Roman"/>
          <w:sz w:val="28"/>
          <w:szCs w:val="28"/>
        </w:rPr>
      </w:pPr>
      <w:r w:rsidRPr="008A5D9C">
        <w:rPr>
          <w:rFonts w:ascii="Times New Roman" w:hAnsi="Times New Roman" w:cs="Times New Roman"/>
          <w:sz w:val="28"/>
          <w:szCs w:val="28"/>
        </w:rPr>
        <w:t xml:space="preserve">Также во время открытия выставки была вручена медаль Российской академии художеств, созданная по образцу награды, существовавшей около двухсот лет назад, заслуженному деятелю искусств Республики Беларусь художнику Николаю </w:t>
      </w:r>
      <w:proofErr w:type="spellStart"/>
      <w:r w:rsidRPr="008A5D9C">
        <w:rPr>
          <w:rFonts w:ascii="Times New Roman" w:hAnsi="Times New Roman" w:cs="Times New Roman"/>
          <w:sz w:val="28"/>
          <w:szCs w:val="28"/>
        </w:rPr>
        <w:t>Опиоку</w:t>
      </w:r>
      <w:proofErr w:type="spellEnd"/>
      <w:r w:rsidRPr="008A5D9C">
        <w:rPr>
          <w:rFonts w:ascii="Times New Roman" w:hAnsi="Times New Roman" w:cs="Times New Roman"/>
          <w:sz w:val="28"/>
          <w:szCs w:val="28"/>
        </w:rPr>
        <w:t>.</w:t>
      </w:r>
    </w:p>
    <w:p w:rsidR="008A5D9C" w:rsidRPr="008A5D9C" w:rsidRDefault="008A5D9C" w:rsidP="008A5D9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5D9C">
        <w:rPr>
          <w:rFonts w:ascii="Times New Roman" w:hAnsi="Times New Roman" w:cs="Times New Roman"/>
          <w:i/>
          <w:sz w:val="28"/>
          <w:szCs w:val="28"/>
        </w:rPr>
        <w:t>https://minsknews.by/edinstvo-cherez-kulturu-v-naczbiblioteke-otkrylas-vystavka-obedinyayushhaya-narody-belarusi-i-rossii/</w:t>
      </w:r>
    </w:p>
    <w:sectPr w:rsidR="008A5D9C" w:rsidRPr="008A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D8"/>
    <w:rsid w:val="001643D8"/>
    <w:rsid w:val="008A474D"/>
    <w:rsid w:val="008A5D9C"/>
    <w:rsid w:val="009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58A7-D70A-4A30-A6C1-E7E1C00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Poprotskaya Tatiana P.</dc:creator>
  <cp:keywords/>
  <dc:description/>
  <cp:lastModifiedBy>Poprotskaya Tatiana P.</cp:lastModifiedBy>
  <cp:revision>2</cp:revision>
  <dcterms:created xsi:type="dcterms:W3CDTF">2024-04-18T09:02:00Z</dcterms:created>
  <dcterms:modified xsi:type="dcterms:W3CDTF">2024-04-18T09:12:00Z</dcterms:modified>
</cp:coreProperties>
</file>